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3B8" w:rsidRDefault="009823B8" w:rsidP="00663EBF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 приказом </w:t>
      </w:r>
    </w:p>
    <w:p w:rsidR="009823B8" w:rsidRDefault="009823B8" w:rsidP="00663EBF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Управления</w:t>
      </w:r>
    </w:p>
    <w:p w:rsidR="009823B8" w:rsidRDefault="009823B8" w:rsidP="00663EBF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</w:t>
      </w:r>
    </w:p>
    <w:p w:rsidR="009823B8" w:rsidRDefault="009823B8" w:rsidP="00663EBF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24.01.2014 № 44</w:t>
      </w:r>
    </w:p>
    <w:p w:rsidR="009823B8" w:rsidRDefault="009823B8" w:rsidP="00663E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823B8" w:rsidRDefault="009823B8" w:rsidP="00663EB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9823B8" w:rsidRDefault="009823B8" w:rsidP="00663EB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(«дорожная  карта</w:t>
      </w:r>
      <w:r w:rsidRPr="00663EBF">
        <w:rPr>
          <w:rFonts w:ascii="Times New Roman" w:hAnsi="Times New Roman" w:cs="Times New Roman"/>
          <w:sz w:val="28"/>
          <w:szCs w:val="28"/>
        </w:rPr>
        <w:t>») «Введение федерального государственного образовательного стандарта дошкольного образования в дошкольных образовательных организациях муниципального района имени Лазо»</w:t>
      </w:r>
    </w:p>
    <w:p w:rsidR="009823B8" w:rsidRDefault="009823B8" w:rsidP="00663E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5"/>
        <w:gridCol w:w="4597"/>
        <w:gridCol w:w="1461"/>
        <w:gridCol w:w="3915"/>
        <w:gridCol w:w="3858"/>
      </w:tblGrid>
      <w:tr w:rsidR="009823B8" w:rsidRPr="004E271C">
        <w:tc>
          <w:tcPr>
            <w:tcW w:w="95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597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</w:t>
            </w:r>
          </w:p>
        </w:tc>
        <w:tc>
          <w:tcPr>
            <w:tcW w:w="1461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391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Муниципальный уровень</w:t>
            </w:r>
          </w:p>
        </w:tc>
        <w:tc>
          <w:tcPr>
            <w:tcW w:w="3858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Институциональный уровень</w:t>
            </w:r>
          </w:p>
        </w:tc>
      </w:tr>
      <w:tr w:rsidR="009823B8" w:rsidRPr="004E271C">
        <w:tc>
          <w:tcPr>
            <w:tcW w:w="14786" w:type="dxa"/>
            <w:gridSpan w:val="5"/>
          </w:tcPr>
          <w:p w:rsidR="009823B8" w:rsidRPr="004E271C" w:rsidRDefault="009823B8" w:rsidP="004E2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Нормативно-правовое обеспечение введения ФГОС ДО</w:t>
            </w:r>
          </w:p>
        </w:tc>
      </w:tr>
      <w:tr w:rsidR="009823B8" w:rsidRPr="004E271C">
        <w:tc>
          <w:tcPr>
            <w:tcW w:w="95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597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Формирование банка нормативно-правовых документов муниципального уровня, регламентирующих введение и реализацию ФГОС ДО</w:t>
            </w:r>
          </w:p>
        </w:tc>
        <w:tc>
          <w:tcPr>
            <w:tcW w:w="1461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8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Разработка необходимой нормативно-правовой базы в муниципальных бюджетных дошкольных образовательных учреждениях (далее – МБДОУ)</w:t>
            </w:r>
          </w:p>
        </w:tc>
      </w:tr>
      <w:tr w:rsidR="009823B8" w:rsidRPr="004E271C">
        <w:tc>
          <w:tcPr>
            <w:tcW w:w="95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1.1.1.</w:t>
            </w:r>
          </w:p>
        </w:tc>
        <w:tc>
          <w:tcPr>
            <w:tcW w:w="4597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Подготовка проекта приказа о создании Координационного совета по введению ФГОС ДО в дошкольных образовательных организациях муниципального района</w:t>
            </w:r>
          </w:p>
        </w:tc>
        <w:tc>
          <w:tcPr>
            <w:tcW w:w="1461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январь 2014 г.</w:t>
            </w:r>
          </w:p>
        </w:tc>
        <w:tc>
          <w:tcPr>
            <w:tcW w:w="391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Утверждение приказа о создании Координационного совета по введению ФГОС ДО в дошкольных образовательных организациях муниципального района</w:t>
            </w:r>
          </w:p>
        </w:tc>
        <w:tc>
          <w:tcPr>
            <w:tcW w:w="3858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3B8" w:rsidRPr="004E271C">
        <w:tc>
          <w:tcPr>
            <w:tcW w:w="95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1.1.2.</w:t>
            </w:r>
          </w:p>
        </w:tc>
        <w:tc>
          <w:tcPr>
            <w:tcW w:w="4597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Подготовка проекта приказа об утверждении плана мероприятий («дорожной карты») «Введение федерального государственного образовательного стандарта дошкольного образования в дошкольных образовательных организациях муниципального района имени Лазо»</w:t>
            </w:r>
          </w:p>
        </w:tc>
        <w:tc>
          <w:tcPr>
            <w:tcW w:w="1461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январь 2014 г.</w:t>
            </w:r>
          </w:p>
        </w:tc>
        <w:tc>
          <w:tcPr>
            <w:tcW w:w="391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Утверждение приказа об утверждении плана мероприятий («дорожной карты») «Введение федерального государственного образовательного стандарта дошкольного образования в дошкольных образовательных организациях муниципального района имени Лазо»</w:t>
            </w:r>
          </w:p>
        </w:tc>
        <w:tc>
          <w:tcPr>
            <w:tcW w:w="3858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3B8" w:rsidRPr="004E271C">
        <w:tc>
          <w:tcPr>
            <w:tcW w:w="95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1.1.3.</w:t>
            </w:r>
          </w:p>
        </w:tc>
        <w:tc>
          <w:tcPr>
            <w:tcW w:w="4597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Подготовка нормативно-правовых актов, регламентирующих переход на ФГОС ДО</w:t>
            </w:r>
          </w:p>
        </w:tc>
        <w:tc>
          <w:tcPr>
            <w:tcW w:w="1461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  <w:tc>
          <w:tcPr>
            <w:tcW w:w="391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Разработка и утверждение нормативно-правовых актов, регламентирующих переход на ФГОС ДО</w:t>
            </w:r>
          </w:p>
        </w:tc>
        <w:tc>
          <w:tcPr>
            <w:tcW w:w="3858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Подготовка приказов, локальных актов МБДОУ, регламентирующих переход на ФГОС ДО</w:t>
            </w:r>
          </w:p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Приведение должностных инструкций работников МБДОУ в соответствие с требованиями ФГОС ДО</w:t>
            </w:r>
          </w:p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программу развития МБДОУ</w:t>
            </w:r>
          </w:p>
        </w:tc>
      </w:tr>
      <w:tr w:rsidR="009823B8" w:rsidRPr="004E271C">
        <w:tc>
          <w:tcPr>
            <w:tcW w:w="95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597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Создание муниципальной команды по организации введения ФГОС ДО в дошкольных образовательных организациях муниципального района</w:t>
            </w:r>
          </w:p>
        </w:tc>
        <w:tc>
          <w:tcPr>
            <w:tcW w:w="1461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февраль 2014 г.</w:t>
            </w:r>
          </w:p>
        </w:tc>
        <w:tc>
          <w:tcPr>
            <w:tcW w:w="391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Создание и организация работы муниципальной команды по введению ФГОС ДО в дошкольных образовательных организациях муниципального района</w:t>
            </w:r>
          </w:p>
        </w:tc>
        <w:tc>
          <w:tcPr>
            <w:tcW w:w="3858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Внесение предложений по созданию муниципальной команды по организации введения ФГОС ДО в дошкольных образовательных организациях муниципального района</w:t>
            </w:r>
          </w:p>
        </w:tc>
      </w:tr>
      <w:tr w:rsidR="009823B8" w:rsidRPr="004E271C">
        <w:tc>
          <w:tcPr>
            <w:tcW w:w="95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597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условий МБДОУ для реализации ФГОС ДО</w:t>
            </w:r>
          </w:p>
        </w:tc>
        <w:tc>
          <w:tcPr>
            <w:tcW w:w="1461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январь 2014 г.</w:t>
            </w:r>
          </w:p>
        </w:tc>
        <w:tc>
          <w:tcPr>
            <w:tcW w:w="391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Издание аналитической справки по результатам мониторинга условий МБДОУ для реализации ФГОС ДО</w:t>
            </w:r>
          </w:p>
        </w:tc>
        <w:tc>
          <w:tcPr>
            <w:tcW w:w="3858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Оценка степени готовности МБДОУ к реализации ФГОС ДО</w:t>
            </w:r>
          </w:p>
        </w:tc>
      </w:tr>
      <w:tr w:rsidR="009823B8" w:rsidRPr="004E271C">
        <w:tc>
          <w:tcPr>
            <w:tcW w:w="95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597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Определение пилотных МБДОУ по введению ФГОС ДО в муниципальном районе</w:t>
            </w:r>
          </w:p>
        </w:tc>
        <w:tc>
          <w:tcPr>
            <w:tcW w:w="1461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  <w:tc>
          <w:tcPr>
            <w:tcW w:w="391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Утверждение перечня пилотных МБДОУ по введению ФГОС ДО в муниципальном районе</w:t>
            </w:r>
          </w:p>
        </w:tc>
        <w:tc>
          <w:tcPr>
            <w:tcW w:w="3858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Внесение предложений для определения перечня пилотных МБДОУ по введению ФГОС ДО в муниципальном районе</w:t>
            </w:r>
          </w:p>
        </w:tc>
      </w:tr>
      <w:tr w:rsidR="009823B8" w:rsidRPr="004E271C">
        <w:tc>
          <w:tcPr>
            <w:tcW w:w="95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597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Разработка критериев готовности дошкольной образовательной организации к введению ФГОС ДО на основании методических рекомендаций минобрнауки РФ о  базовом уровне оснащенности средствами обучения и воспитания для организации развивающей  предметно-пространственной среды в соответствии с требованиями ФГОС дошкольного образования</w:t>
            </w:r>
          </w:p>
        </w:tc>
        <w:tc>
          <w:tcPr>
            <w:tcW w:w="1461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март-ноябрь 2014 г.</w:t>
            </w:r>
          </w:p>
        </w:tc>
        <w:tc>
          <w:tcPr>
            <w:tcW w:w="391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о  критериях готовности дошкольной образовательной организации к введению ФГОС ДО</w:t>
            </w:r>
          </w:p>
        </w:tc>
        <w:tc>
          <w:tcPr>
            <w:tcW w:w="3858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Разработка плана мероприятий по созданию условий и обеспечению готовности МБДОУ к введению ФГОС ДО</w:t>
            </w:r>
          </w:p>
        </w:tc>
      </w:tr>
      <w:tr w:rsidR="009823B8" w:rsidRPr="004E271C">
        <w:tc>
          <w:tcPr>
            <w:tcW w:w="95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4597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Разработка плана совместных мероприятий Управления образования и ИМЦ по методическому сопровождению введения ФГОС ДО в дошкольных образовательных организациях муниципального района</w:t>
            </w:r>
          </w:p>
        </w:tc>
        <w:tc>
          <w:tcPr>
            <w:tcW w:w="1461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январь 2014 г.</w:t>
            </w:r>
          </w:p>
        </w:tc>
        <w:tc>
          <w:tcPr>
            <w:tcW w:w="391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Утверждение плана мероприятий по методическому сопровождению введения ФГОС ДО в дошкольных образовательных организациях муниципального района</w:t>
            </w:r>
          </w:p>
        </w:tc>
        <w:tc>
          <w:tcPr>
            <w:tcW w:w="3858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Разработка и утверждение в МБДОУ плана мероприятий по методическому сопровождению введения ФГОС ДО</w:t>
            </w:r>
          </w:p>
        </w:tc>
      </w:tr>
      <w:tr w:rsidR="009823B8" w:rsidRPr="004E271C">
        <w:tc>
          <w:tcPr>
            <w:tcW w:w="14786" w:type="dxa"/>
            <w:gridSpan w:val="5"/>
          </w:tcPr>
          <w:p w:rsidR="009823B8" w:rsidRPr="004E271C" w:rsidRDefault="009823B8" w:rsidP="004E2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Кадровое обеспечение введения ФГОС ДО</w:t>
            </w:r>
          </w:p>
        </w:tc>
      </w:tr>
      <w:tr w:rsidR="009823B8" w:rsidRPr="004E271C">
        <w:tc>
          <w:tcPr>
            <w:tcW w:w="95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597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Обеспечение поэтапного повышения квалификации  педагогических и руководящих работников  МБДОУ по вопросам ФГОС ДО</w:t>
            </w:r>
          </w:p>
        </w:tc>
        <w:tc>
          <w:tcPr>
            <w:tcW w:w="1461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2014-2016гг.</w:t>
            </w:r>
          </w:p>
        </w:tc>
        <w:tc>
          <w:tcPr>
            <w:tcW w:w="391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Создание и реализация плана графика повышения квалификации  педагогических и руководящих работников  МБДОУ по вопросам ФГОС ДО</w:t>
            </w:r>
          </w:p>
        </w:tc>
        <w:tc>
          <w:tcPr>
            <w:tcW w:w="3858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Направление педагогических работников  МБДОУ на курсы повышения квалификации  по вопросам ФГОС ДО</w:t>
            </w:r>
          </w:p>
        </w:tc>
      </w:tr>
      <w:tr w:rsidR="009823B8" w:rsidRPr="004E271C">
        <w:tc>
          <w:tcPr>
            <w:tcW w:w="95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597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Оказание адресной методической помощи МБДОУ по вопросам введения ФГОС ДО, подготовка методических рекомендаций по моделированию образовательного процесса на основе ФГОС ДО</w:t>
            </w:r>
          </w:p>
        </w:tc>
        <w:tc>
          <w:tcPr>
            <w:tcW w:w="1461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2014-2016гг.</w:t>
            </w:r>
          </w:p>
        </w:tc>
        <w:tc>
          <w:tcPr>
            <w:tcW w:w="391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Разработка методических рекомендаций по моделированию образовательного процесса на основе ФГОС ДО</w:t>
            </w:r>
          </w:p>
        </w:tc>
        <w:tc>
          <w:tcPr>
            <w:tcW w:w="3858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Создание модели образовательного процесса в соответствии с возрастными и индивидуальными особенностями на основе ФГОС ДО</w:t>
            </w:r>
          </w:p>
        </w:tc>
      </w:tr>
      <w:tr w:rsidR="009823B8" w:rsidRPr="004E271C">
        <w:tc>
          <w:tcPr>
            <w:tcW w:w="95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597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Проведение семинаров, педагогических чтений, конференций по вопросам введения ФГОС ДО</w:t>
            </w:r>
          </w:p>
        </w:tc>
        <w:tc>
          <w:tcPr>
            <w:tcW w:w="1461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2014-2016гг.</w:t>
            </w:r>
          </w:p>
        </w:tc>
        <w:tc>
          <w:tcPr>
            <w:tcW w:w="391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семинаров, педагогических чтений, конференций по вопросам введения ФГОС ДО</w:t>
            </w:r>
          </w:p>
        </w:tc>
        <w:tc>
          <w:tcPr>
            <w:tcW w:w="3858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Участие в семинарах, педагогических чтениях, конференциях по вопросам введения ФГОС ДО</w:t>
            </w:r>
          </w:p>
        </w:tc>
      </w:tr>
      <w:tr w:rsidR="009823B8" w:rsidRPr="004E271C">
        <w:tc>
          <w:tcPr>
            <w:tcW w:w="14786" w:type="dxa"/>
            <w:gridSpan w:val="5"/>
          </w:tcPr>
          <w:p w:rsidR="009823B8" w:rsidRPr="004E271C" w:rsidRDefault="009823B8" w:rsidP="004E2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Финансово-экономическое обеспечение введения ФГОС ДО</w:t>
            </w:r>
          </w:p>
        </w:tc>
      </w:tr>
      <w:tr w:rsidR="009823B8" w:rsidRPr="004E271C">
        <w:tc>
          <w:tcPr>
            <w:tcW w:w="95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597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Формирование бюджета муниципального района по отрасли «образование» с учетом нормативов, обеспечивающих реализацию ФГОС ДО</w:t>
            </w:r>
          </w:p>
        </w:tc>
        <w:tc>
          <w:tcPr>
            <w:tcW w:w="1461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2014-2016гг.</w:t>
            </w:r>
          </w:p>
        </w:tc>
        <w:tc>
          <w:tcPr>
            <w:tcW w:w="391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Планирование в бюджете муниципального района по отрасли «образование»  финансовых средств, направленных на  реализацию мероприятий по введению ФГОС ДО</w:t>
            </w:r>
          </w:p>
        </w:tc>
        <w:tc>
          <w:tcPr>
            <w:tcW w:w="3858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реализации прав граждан на получение общедоступного и бесплатного дошкольного образования в условиях введения ФГОС ДО</w:t>
            </w:r>
          </w:p>
        </w:tc>
      </w:tr>
      <w:tr w:rsidR="009823B8" w:rsidRPr="004E271C">
        <w:tc>
          <w:tcPr>
            <w:tcW w:w="14786" w:type="dxa"/>
            <w:gridSpan w:val="5"/>
          </w:tcPr>
          <w:p w:rsidR="009823B8" w:rsidRPr="004E271C" w:rsidRDefault="009823B8" w:rsidP="004E2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Организационно-информационное  обеспечение введения ФГОС ДО</w:t>
            </w:r>
          </w:p>
        </w:tc>
      </w:tr>
      <w:tr w:rsidR="009823B8" w:rsidRPr="004E271C">
        <w:tc>
          <w:tcPr>
            <w:tcW w:w="95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4597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Доведение нормативно-правовых и программно-методических документов по введению ФГОС ДО до сведения всех заинтересованных лиц</w:t>
            </w:r>
          </w:p>
        </w:tc>
        <w:tc>
          <w:tcPr>
            <w:tcW w:w="1461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91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Информирование руководителей МБДОУ муниципального района о нормативно-правовых и программно-методических документах по введению ФГОС ДО</w:t>
            </w:r>
          </w:p>
        </w:tc>
        <w:tc>
          <w:tcPr>
            <w:tcW w:w="3858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Информирование педагогических работников, родительскую общественность и всех заинтересованных лиц о нормативно-правовых и программно-методических документах по введению ФГОС ДО</w:t>
            </w:r>
          </w:p>
        </w:tc>
      </w:tr>
      <w:tr w:rsidR="009823B8" w:rsidRPr="004E271C">
        <w:tc>
          <w:tcPr>
            <w:tcW w:w="95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4597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Организация общественного обсуждения вопросов введения ФГОС ДО в дошкольных образовательных организациях</w:t>
            </w:r>
          </w:p>
        </w:tc>
        <w:tc>
          <w:tcPr>
            <w:tcW w:w="1461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  <w:tc>
          <w:tcPr>
            <w:tcW w:w="391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Проведение семинаров с обсуждением вопросов введения ФГОС ДО в дошкольных образовательных организациях</w:t>
            </w:r>
          </w:p>
        </w:tc>
        <w:tc>
          <w:tcPr>
            <w:tcW w:w="3858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Проведение педагогических советов и других форм методической работы в МБДОУ по обсуждению вопросов введения ФГОС ДО</w:t>
            </w:r>
          </w:p>
        </w:tc>
      </w:tr>
      <w:tr w:rsidR="009823B8" w:rsidRPr="004E271C">
        <w:tc>
          <w:tcPr>
            <w:tcW w:w="95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4597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Размещение на официальных сайтах Управления образования, МБДОУ материалов о ходе реализации мероприятий по подготовке и введению ФГОС ДО</w:t>
            </w:r>
          </w:p>
        </w:tc>
        <w:tc>
          <w:tcPr>
            <w:tcW w:w="1461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91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Подготовка и размещение на официальном сайте Управления образования материалов о введении ФГОС ДО</w:t>
            </w:r>
          </w:p>
        </w:tc>
        <w:tc>
          <w:tcPr>
            <w:tcW w:w="3858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Подготовка и размещение на официальном сайте МБДОУ материалов о введении ФГОС ДО</w:t>
            </w:r>
          </w:p>
        </w:tc>
      </w:tr>
      <w:tr w:rsidR="009823B8" w:rsidRPr="004E271C">
        <w:tc>
          <w:tcPr>
            <w:tcW w:w="95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7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Публикации СМИ о ходе реализации ФГОС ДО</w:t>
            </w:r>
          </w:p>
        </w:tc>
        <w:tc>
          <w:tcPr>
            <w:tcW w:w="1461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  <w:tc>
          <w:tcPr>
            <w:tcW w:w="391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Подготовка публикаций в СМИ по вопросам введения ФГОС ДО</w:t>
            </w:r>
          </w:p>
        </w:tc>
        <w:tc>
          <w:tcPr>
            <w:tcW w:w="3858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Подготовка публикаций в СМИ по вопросам введения ФГОС ДО</w:t>
            </w:r>
          </w:p>
        </w:tc>
      </w:tr>
      <w:tr w:rsidR="009823B8" w:rsidRPr="004E271C">
        <w:tc>
          <w:tcPr>
            <w:tcW w:w="14786" w:type="dxa"/>
            <w:gridSpan w:val="5"/>
          </w:tcPr>
          <w:p w:rsidR="009823B8" w:rsidRPr="004E271C" w:rsidRDefault="009823B8" w:rsidP="004E27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 Материально-техническое обеспечение введения ФГОС ДО</w:t>
            </w:r>
          </w:p>
        </w:tc>
      </w:tr>
      <w:tr w:rsidR="009823B8" w:rsidRPr="004E271C">
        <w:tc>
          <w:tcPr>
            <w:tcW w:w="95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 xml:space="preserve">5.1. </w:t>
            </w:r>
          </w:p>
        </w:tc>
        <w:tc>
          <w:tcPr>
            <w:tcW w:w="4597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Проведение работ по укреплению материально-технической базы МБДОУ муниципального района в соответствии с требованиями к минимальной оснащенности образовательного процесса</w:t>
            </w:r>
          </w:p>
        </w:tc>
        <w:tc>
          <w:tcPr>
            <w:tcW w:w="1461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2014-</w:t>
            </w:r>
          </w:p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2015 гг.</w:t>
            </w:r>
          </w:p>
        </w:tc>
        <w:tc>
          <w:tcPr>
            <w:tcW w:w="3915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о  базовом уровне оснащенности МБДОУ средствами обучения и воспитания для организации развивающей  предметно-пространственной среды в соответствии с требованиями ФГОС дошкольного образования</w:t>
            </w:r>
          </w:p>
        </w:tc>
        <w:tc>
          <w:tcPr>
            <w:tcW w:w="3858" w:type="dxa"/>
          </w:tcPr>
          <w:p w:rsidR="009823B8" w:rsidRPr="004E271C" w:rsidRDefault="009823B8" w:rsidP="004E2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71C">
              <w:rPr>
                <w:rFonts w:ascii="Times New Roman" w:hAnsi="Times New Roman" w:cs="Times New Roman"/>
                <w:sz w:val="28"/>
                <w:szCs w:val="28"/>
              </w:rPr>
              <w:t>Разработка и реализация планов-графиков поэтапного укрепления материально-технической базы МБДОУ с целью создания условий для реализации ФГОС ДО</w:t>
            </w:r>
          </w:p>
        </w:tc>
      </w:tr>
    </w:tbl>
    <w:p w:rsidR="009823B8" w:rsidRDefault="009823B8" w:rsidP="00663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23B8" w:rsidRDefault="009823B8" w:rsidP="00663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23B8" w:rsidRPr="00781AE7" w:rsidRDefault="009823B8" w:rsidP="00397B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</w:p>
    <w:sectPr w:rsidR="009823B8" w:rsidRPr="00781AE7" w:rsidSect="007146E3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3B8" w:rsidRDefault="009823B8" w:rsidP="007146E3">
      <w:pPr>
        <w:spacing w:after="0" w:line="240" w:lineRule="auto"/>
      </w:pPr>
      <w:r>
        <w:separator/>
      </w:r>
    </w:p>
  </w:endnote>
  <w:endnote w:type="continuationSeparator" w:id="0">
    <w:p w:rsidR="009823B8" w:rsidRDefault="009823B8" w:rsidP="00714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3B8" w:rsidRDefault="009823B8" w:rsidP="007146E3">
      <w:pPr>
        <w:spacing w:after="0" w:line="240" w:lineRule="auto"/>
      </w:pPr>
      <w:r>
        <w:separator/>
      </w:r>
    </w:p>
  </w:footnote>
  <w:footnote w:type="continuationSeparator" w:id="0">
    <w:p w:rsidR="009823B8" w:rsidRDefault="009823B8" w:rsidP="00714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3B8" w:rsidRDefault="009823B8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9823B8" w:rsidRDefault="009823B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4DD1"/>
    <w:rsid w:val="00005E89"/>
    <w:rsid w:val="00097E95"/>
    <w:rsid w:val="00145980"/>
    <w:rsid w:val="001B4488"/>
    <w:rsid w:val="00224885"/>
    <w:rsid w:val="0023556B"/>
    <w:rsid w:val="00273E7C"/>
    <w:rsid w:val="002B7E5D"/>
    <w:rsid w:val="00321280"/>
    <w:rsid w:val="00372207"/>
    <w:rsid w:val="00397BDF"/>
    <w:rsid w:val="004B2316"/>
    <w:rsid w:val="004E271C"/>
    <w:rsid w:val="00542E6E"/>
    <w:rsid w:val="00584631"/>
    <w:rsid w:val="005A4A36"/>
    <w:rsid w:val="005A4DD1"/>
    <w:rsid w:val="00661105"/>
    <w:rsid w:val="00663EBF"/>
    <w:rsid w:val="00664528"/>
    <w:rsid w:val="006B21F7"/>
    <w:rsid w:val="006E75C3"/>
    <w:rsid w:val="006F68DD"/>
    <w:rsid w:val="007146E3"/>
    <w:rsid w:val="00736E69"/>
    <w:rsid w:val="00743AE7"/>
    <w:rsid w:val="0074647C"/>
    <w:rsid w:val="007557E7"/>
    <w:rsid w:val="007677D0"/>
    <w:rsid w:val="00781AE7"/>
    <w:rsid w:val="007939AE"/>
    <w:rsid w:val="00855406"/>
    <w:rsid w:val="008D31C5"/>
    <w:rsid w:val="008E26F7"/>
    <w:rsid w:val="00901EC2"/>
    <w:rsid w:val="009823B8"/>
    <w:rsid w:val="00A6266E"/>
    <w:rsid w:val="00AF4064"/>
    <w:rsid w:val="00B10BD6"/>
    <w:rsid w:val="00CD10E2"/>
    <w:rsid w:val="00D11180"/>
    <w:rsid w:val="00D246BE"/>
    <w:rsid w:val="00D74A8B"/>
    <w:rsid w:val="00E24EC5"/>
    <w:rsid w:val="00E549F8"/>
    <w:rsid w:val="00EA6E2D"/>
    <w:rsid w:val="00ED5000"/>
    <w:rsid w:val="00FC54AD"/>
    <w:rsid w:val="00FE7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7E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10BD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14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146E3"/>
  </w:style>
  <w:style w:type="paragraph" w:styleId="Footer">
    <w:name w:val="footer"/>
    <w:basedOn w:val="Normal"/>
    <w:link w:val="FooterChar"/>
    <w:uiPriority w:val="99"/>
    <w:rsid w:val="00714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146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323</TotalTime>
  <Pages>5</Pages>
  <Words>1102</Words>
  <Characters>6282</Characters>
  <Application>Microsoft Office Outlook</Application>
  <DocSecurity>0</DocSecurity>
  <Lines>0</Lines>
  <Paragraphs>0</Paragraphs>
  <ScaleCrop>false</ScaleCrop>
  <Company>Управление образования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специалист</cp:lastModifiedBy>
  <cp:revision>29</cp:revision>
  <dcterms:created xsi:type="dcterms:W3CDTF">2014-01-25T00:10:00Z</dcterms:created>
  <dcterms:modified xsi:type="dcterms:W3CDTF">2014-03-03T03:33:00Z</dcterms:modified>
</cp:coreProperties>
</file>